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22869" w14:textId="55664CBF" w:rsidR="008D4263" w:rsidRPr="00BC75A6" w:rsidRDefault="008D4263" w:rsidP="008D4263">
      <w:pPr>
        <w:jc w:val="center"/>
        <w:rPr>
          <w:rFonts w:ascii="Lobster Two" w:hAnsi="Lobster Two" w:cs="Arial"/>
          <w:bCs/>
          <w:color w:val="EA4445"/>
          <w:sz w:val="72"/>
          <w:szCs w:val="72"/>
          <w:lang w:eastAsia="fr-FR"/>
        </w:rPr>
      </w:pPr>
      <w:r w:rsidRPr="00BC75A6">
        <w:rPr>
          <w:rFonts w:ascii="Lobster Two" w:hAnsi="Lobster Two" w:cs="Arial"/>
          <w:bCs/>
          <w:color w:val="EA4445"/>
          <w:sz w:val="72"/>
          <w:szCs w:val="72"/>
          <w:lang w:eastAsia="fr-FR"/>
        </w:rPr>
        <w:t>La digitalisation du marché de l’Art</w:t>
      </w:r>
    </w:p>
    <w:p w14:paraId="41F4F79F" w14:textId="77777777" w:rsidR="008D4263" w:rsidRDefault="008D4263" w:rsidP="008D4263">
      <w:pPr>
        <w:jc w:val="center"/>
        <w:rPr>
          <w:rFonts w:ascii="Arial" w:hAnsi="Arial" w:cs="Arial"/>
          <w:b/>
          <w:bCs/>
          <w:color w:val="000000"/>
          <w:sz w:val="36"/>
          <w:szCs w:val="36"/>
          <w:lang w:eastAsia="fr-FR"/>
        </w:rPr>
      </w:pPr>
    </w:p>
    <w:p w14:paraId="161ED0A8" w14:textId="77777777" w:rsidR="00BC75A6" w:rsidRDefault="00BC75A6" w:rsidP="008D4263">
      <w:pPr>
        <w:jc w:val="center"/>
        <w:rPr>
          <w:rFonts w:ascii="Arial" w:hAnsi="Arial" w:cs="Arial"/>
          <w:b/>
          <w:bCs/>
          <w:color w:val="000000"/>
          <w:sz w:val="36"/>
          <w:szCs w:val="36"/>
          <w:lang w:eastAsia="fr-FR"/>
        </w:rPr>
      </w:pPr>
    </w:p>
    <w:p w14:paraId="51512A81" w14:textId="052905C8" w:rsidR="00670B9D" w:rsidRPr="00930080" w:rsidRDefault="008D4263" w:rsidP="006B2BAA">
      <w:pPr>
        <w:jc w:val="center"/>
        <w:rPr>
          <w:rFonts w:ascii="Lobster Two" w:hAnsi="Lobster Two" w:cs="Arial"/>
          <w:bCs/>
          <w:color w:val="000000"/>
          <w:sz w:val="36"/>
          <w:szCs w:val="36"/>
          <w:lang w:eastAsia="fr-FR"/>
        </w:rPr>
      </w:pPr>
      <w:r w:rsidRPr="00930080">
        <w:rPr>
          <w:rFonts w:ascii="Lobster Two" w:hAnsi="Lobster Two" w:cs="Arial"/>
          <w:bCs/>
          <w:color w:val="000000"/>
          <w:sz w:val="36"/>
          <w:szCs w:val="36"/>
          <w:lang w:eastAsia="fr-FR"/>
        </w:rPr>
        <w:t>Interview de Monsieur Gauthier Girardon,</w:t>
      </w:r>
    </w:p>
    <w:p w14:paraId="23305D63" w14:textId="5833DA31" w:rsidR="006B2BAA" w:rsidRPr="006B2BAA" w:rsidRDefault="006B2BAA" w:rsidP="006B2BAA">
      <w:pPr>
        <w:jc w:val="center"/>
        <w:rPr>
          <w:rFonts w:ascii="Lobster Two" w:hAnsi="Lobster Two" w:cs="Arial"/>
          <w:bCs/>
          <w:color w:val="000000"/>
          <w:sz w:val="36"/>
          <w:szCs w:val="36"/>
          <w:lang w:eastAsia="fr-FR"/>
        </w:rPr>
      </w:pPr>
    </w:p>
    <w:p w14:paraId="042D0416" w14:textId="58465EFE" w:rsidR="00BC75A6" w:rsidRDefault="00BC75A6" w:rsidP="004F1B42">
      <w:pPr>
        <w:jc w:val="both"/>
        <w:rPr>
          <w:rFonts w:ascii="Lobster Two" w:hAnsi="Lobster Two" w:cs="Arial"/>
          <w:bCs/>
          <w:color w:val="000000"/>
          <w:sz w:val="28"/>
          <w:szCs w:val="28"/>
          <w:lang w:eastAsia="fr-FR"/>
        </w:rPr>
      </w:pPr>
      <w:r>
        <w:rPr>
          <w:rFonts w:ascii="Lobster Two" w:hAnsi="Lobster Two" w:cs="Arial"/>
          <w:bCs/>
          <w:noProof/>
          <w:color w:val="000000"/>
          <w:sz w:val="28"/>
          <w:szCs w:val="28"/>
          <w:lang w:eastAsia="fr-FR"/>
        </w:rPr>
        <w:drawing>
          <wp:anchor distT="0" distB="0" distL="114300" distR="114300" simplePos="0" relativeHeight="251658240" behindDoc="0" locked="0" layoutInCell="1" allowOverlap="1" wp14:anchorId="271291E8" wp14:editId="5A0D3EA3">
            <wp:simplePos x="0" y="0"/>
            <wp:positionH relativeFrom="margin">
              <wp:posOffset>4408805</wp:posOffset>
            </wp:positionH>
            <wp:positionV relativeFrom="margin">
              <wp:posOffset>2303780</wp:posOffset>
            </wp:positionV>
            <wp:extent cx="1941830" cy="7962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OM.png"/>
                    <pic:cNvPicPr/>
                  </pic:nvPicPr>
                  <pic:blipFill>
                    <a:blip r:embed="rId4">
                      <a:extLst>
                        <a:ext uri="{28A0092B-C50C-407E-A947-70E740481C1C}">
                          <a14:useLocalDpi xmlns:a14="http://schemas.microsoft.com/office/drawing/2010/main" val="0"/>
                        </a:ext>
                      </a:extLst>
                    </a:blip>
                    <a:stretch>
                      <a:fillRect/>
                    </a:stretch>
                  </pic:blipFill>
                  <pic:spPr>
                    <a:xfrm>
                      <a:off x="0" y="0"/>
                      <a:ext cx="1941830" cy="796290"/>
                    </a:xfrm>
                    <a:prstGeom prst="rect">
                      <a:avLst/>
                    </a:prstGeom>
                  </pic:spPr>
                </pic:pic>
              </a:graphicData>
            </a:graphic>
            <wp14:sizeRelH relativeFrom="margin">
              <wp14:pctWidth>0</wp14:pctWidth>
            </wp14:sizeRelH>
            <wp14:sizeRelV relativeFrom="margin">
              <wp14:pctHeight>0</wp14:pctHeight>
            </wp14:sizeRelV>
          </wp:anchor>
        </w:drawing>
      </w:r>
    </w:p>
    <w:p w14:paraId="3AE3D438" w14:textId="77F8B00C" w:rsidR="00670B9D" w:rsidRPr="00D11FF7" w:rsidRDefault="00693C52" w:rsidP="00D11FF7">
      <w:pPr>
        <w:jc w:val="both"/>
        <w:rPr>
          <w:rFonts w:ascii="Lobster Two" w:hAnsi="Lobster Two" w:cs="Arial"/>
          <w:b/>
          <w:bCs/>
          <w:color w:val="000000"/>
          <w:sz w:val="36"/>
          <w:szCs w:val="36"/>
          <w:lang w:eastAsia="fr-FR"/>
        </w:rPr>
      </w:pPr>
      <w:r w:rsidRPr="00693C52">
        <w:rPr>
          <w:rFonts w:ascii="Lobster Two" w:hAnsi="Lobster Two" w:cs="Arial"/>
          <w:bCs/>
          <w:color w:val="000000"/>
          <w:sz w:val="28"/>
          <w:szCs w:val="28"/>
          <w:lang w:eastAsia="fr-FR"/>
        </w:rPr>
        <w:t>Gauthier Gira</w:t>
      </w:r>
      <w:r w:rsidR="00930080">
        <w:rPr>
          <w:rFonts w:ascii="Lobster Two" w:hAnsi="Lobster Two" w:cs="Arial"/>
          <w:bCs/>
          <w:color w:val="000000"/>
          <w:sz w:val="28"/>
          <w:szCs w:val="28"/>
          <w:lang w:eastAsia="fr-FR"/>
        </w:rPr>
        <w:t>rdon est le fondateur d’</w:t>
      </w:r>
      <w:proofErr w:type="spellStart"/>
      <w:r w:rsidR="00930080">
        <w:rPr>
          <w:rFonts w:ascii="Lobster Two" w:hAnsi="Lobster Two" w:cs="Arial"/>
          <w:bCs/>
          <w:color w:val="000000"/>
          <w:sz w:val="28"/>
          <w:szCs w:val="28"/>
          <w:lang w:eastAsia="fr-FR"/>
        </w:rPr>
        <w:t>ArtDeme</w:t>
      </w:r>
      <w:proofErr w:type="spellEnd"/>
      <w:r w:rsidR="00930080">
        <w:rPr>
          <w:rFonts w:ascii="Lobster Two" w:hAnsi="Lobster Two" w:cs="Arial"/>
          <w:bCs/>
          <w:color w:val="000000"/>
          <w:sz w:val="28"/>
          <w:szCs w:val="28"/>
          <w:lang w:eastAsia="fr-FR"/>
        </w:rPr>
        <w:t>. P</w:t>
      </w:r>
      <w:r w:rsidRPr="00693C52">
        <w:rPr>
          <w:rFonts w:ascii="Lobster Two" w:hAnsi="Lobster Two" w:cs="Arial"/>
          <w:bCs/>
          <w:color w:val="000000"/>
          <w:sz w:val="28"/>
          <w:szCs w:val="28"/>
          <w:lang w:eastAsia="fr-FR"/>
        </w:rPr>
        <w:t xml:space="preserve">assionné </w:t>
      </w:r>
      <w:r w:rsidR="00930080">
        <w:rPr>
          <w:rFonts w:ascii="Lobster Two" w:hAnsi="Lobster Two" w:cs="Arial"/>
          <w:bCs/>
          <w:color w:val="000000"/>
          <w:sz w:val="28"/>
          <w:szCs w:val="28"/>
          <w:lang w:eastAsia="fr-FR"/>
        </w:rPr>
        <w:t>d’Art</w:t>
      </w:r>
      <w:r>
        <w:rPr>
          <w:rFonts w:ascii="Lobster Two" w:hAnsi="Lobster Two" w:cs="Arial"/>
          <w:bCs/>
          <w:color w:val="000000"/>
          <w:sz w:val="28"/>
          <w:szCs w:val="28"/>
          <w:lang w:eastAsia="fr-FR"/>
        </w:rPr>
        <w:t>,</w:t>
      </w:r>
      <w:r w:rsidRPr="00693C52">
        <w:rPr>
          <w:rFonts w:ascii="Lobster Two" w:hAnsi="Lobster Two" w:cs="Arial"/>
          <w:bCs/>
          <w:color w:val="000000"/>
          <w:sz w:val="28"/>
          <w:szCs w:val="28"/>
          <w:lang w:eastAsia="fr-FR"/>
        </w:rPr>
        <w:t xml:space="preserve"> ce</w:t>
      </w:r>
      <w:r>
        <w:rPr>
          <w:rFonts w:ascii="Lobster Two" w:hAnsi="Lobster Two" w:cs="Arial"/>
          <w:bCs/>
          <w:color w:val="000000"/>
          <w:sz w:val="28"/>
          <w:szCs w:val="28"/>
          <w:lang w:eastAsia="fr-FR"/>
        </w:rPr>
        <w:t xml:space="preserve"> jeune entrepreneur est à l'origi</w:t>
      </w:r>
      <w:r w:rsidRPr="00693C52">
        <w:rPr>
          <w:rFonts w:ascii="Lobster Two" w:hAnsi="Lobster Two" w:cs="Arial"/>
          <w:bCs/>
          <w:color w:val="000000"/>
          <w:sz w:val="28"/>
          <w:szCs w:val="28"/>
          <w:lang w:eastAsia="fr-FR"/>
        </w:rPr>
        <w:t xml:space="preserve">ne d'une plateforme innovante </w:t>
      </w:r>
      <w:r>
        <w:rPr>
          <w:rFonts w:ascii="Lobster Two" w:hAnsi="Lobster Two" w:cs="Arial"/>
          <w:bCs/>
          <w:color w:val="000000"/>
          <w:sz w:val="28"/>
          <w:szCs w:val="28"/>
          <w:lang w:eastAsia="fr-FR"/>
        </w:rPr>
        <w:t>qui met en</w:t>
      </w:r>
      <w:r w:rsidRPr="00693C52">
        <w:rPr>
          <w:rFonts w:ascii="Lobster Two" w:hAnsi="Lobster Two" w:cs="Arial"/>
          <w:bCs/>
          <w:color w:val="000000"/>
          <w:sz w:val="28"/>
          <w:szCs w:val="28"/>
          <w:lang w:eastAsia="fr-FR"/>
        </w:rPr>
        <w:t xml:space="preserve"> relation artistes et acheteurs,</w:t>
      </w:r>
      <w:r>
        <w:rPr>
          <w:rFonts w:ascii="Lobster Two" w:hAnsi="Lobster Two" w:cs="Arial"/>
          <w:bCs/>
          <w:color w:val="000000"/>
          <w:sz w:val="28"/>
          <w:szCs w:val="28"/>
          <w:lang w:eastAsia="fr-FR"/>
        </w:rPr>
        <w:t xml:space="preserve"> </w:t>
      </w:r>
      <w:r w:rsidRPr="00693C52">
        <w:rPr>
          <w:rFonts w:ascii="Lobster Two" w:hAnsi="Lobster Two" w:cs="Arial"/>
          <w:bCs/>
          <w:color w:val="000000"/>
          <w:sz w:val="28"/>
          <w:szCs w:val="28"/>
          <w:lang w:eastAsia="fr-FR"/>
        </w:rPr>
        <w:t>une interview du 21 Octobre 2018</w:t>
      </w:r>
    </w:p>
    <w:p w14:paraId="0E831801" w14:textId="13F5F13D" w:rsidR="00BC75A6" w:rsidRDefault="00BC75A6" w:rsidP="008D4263">
      <w:pPr>
        <w:rPr>
          <w:rFonts w:ascii="Times New Roman" w:hAnsi="Times New Roman" w:cs="Times New Roman"/>
          <w:lang w:eastAsia="fr-FR"/>
        </w:rPr>
      </w:pPr>
    </w:p>
    <w:p w14:paraId="6E566118" w14:textId="4EE49BA6" w:rsidR="008D4263" w:rsidRPr="006B2BAA" w:rsidRDefault="008D4263" w:rsidP="008D4263">
      <w:pPr>
        <w:ind w:hanging="360"/>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 xml:space="preserve">1.   Présentez-vous </w:t>
      </w:r>
    </w:p>
    <w:p w14:paraId="02D7B6FB" w14:textId="3334168F" w:rsidR="008D4263" w:rsidRDefault="00D11FF7" w:rsidP="008D4263">
      <w:pPr>
        <w:rPr>
          <w:rFonts w:ascii="Times New Roman" w:eastAsia="Times New Roman" w:hAnsi="Times New Roman" w:cs="Times New Roman"/>
          <w:lang w:eastAsia="fr-FR"/>
        </w:rPr>
      </w:pPr>
      <w:r>
        <w:rPr>
          <w:rFonts w:ascii="Lobster Two" w:hAnsi="Lobster Two" w:cs="Arial"/>
          <w:bCs/>
          <w:noProof/>
          <w:color w:val="EA4445"/>
          <w:sz w:val="72"/>
          <w:szCs w:val="72"/>
          <w:lang w:eastAsia="fr-FR"/>
        </w:rPr>
        <w:drawing>
          <wp:anchor distT="0" distB="0" distL="114300" distR="114300" simplePos="0" relativeHeight="251659264" behindDoc="0" locked="0" layoutInCell="1" allowOverlap="1" wp14:anchorId="3C1E2934" wp14:editId="11CA30E1">
            <wp:simplePos x="0" y="0"/>
            <wp:positionH relativeFrom="margin">
              <wp:posOffset>-163195</wp:posOffset>
            </wp:positionH>
            <wp:positionV relativeFrom="margin">
              <wp:posOffset>3782695</wp:posOffset>
            </wp:positionV>
            <wp:extent cx="1035685" cy="1266190"/>
            <wp:effectExtent l="0" t="0" r="5715"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peg"/>
                    <pic:cNvPicPr/>
                  </pic:nvPicPr>
                  <pic:blipFill>
                    <a:blip r:embed="rId5">
                      <a:extLst>
                        <a:ext uri="{28A0092B-C50C-407E-A947-70E740481C1C}">
                          <a14:useLocalDpi xmlns:a14="http://schemas.microsoft.com/office/drawing/2010/main" val="0"/>
                        </a:ext>
                      </a:extLst>
                    </a:blip>
                    <a:stretch>
                      <a:fillRect/>
                    </a:stretch>
                  </pic:blipFill>
                  <pic:spPr>
                    <a:xfrm flipH="1">
                      <a:off x="0" y="0"/>
                      <a:ext cx="1035685" cy="1266190"/>
                    </a:xfrm>
                    <a:prstGeom prst="rect">
                      <a:avLst/>
                    </a:prstGeom>
                  </pic:spPr>
                </pic:pic>
              </a:graphicData>
            </a:graphic>
          </wp:anchor>
        </w:drawing>
      </w:r>
    </w:p>
    <w:p w14:paraId="3789B6D9" w14:textId="77777777" w:rsidR="00D11FF7" w:rsidRDefault="00D11FF7" w:rsidP="008D4263">
      <w:pPr>
        <w:jc w:val="both"/>
        <w:rPr>
          <w:rFonts w:ascii="Arial" w:hAnsi="Arial" w:cs="Arial"/>
          <w:color w:val="000000"/>
          <w:sz w:val="22"/>
          <w:szCs w:val="22"/>
          <w:lang w:eastAsia="fr-FR"/>
        </w:rPr>
      </w:pPr>
    </w:p>
    <w:p w14:paraId="393883F1" w14:textId="77777777" w:rsidR="00D11FF7" w:rsidRDefault="00D11FF7" w:rsidP="008D4263">
      <w:pPr>
        <w:jc w:val="both"/>
        <w:rPr>
          <w:rFonts w:ascii="Arial" w:hAnsi="Arial" w:cs="Arial"/>
          <w:color w:val="000000"/>
          <w:sz w:val="22"/>
          <w:szCs w:val="22"/>
          <w:lang w:eastAsia="fr-FR"/>
        </w:rPr>
      </w:pPr>
    </w:p>
    <w:p w14:paraId="14C1E196" w14:textId="77777777" w:rsidR="00D11FF7" w:rsidRDefault="008D4263" w:rsidP="008D4263">
      <w:pPr>
        <w:jc w:val="both"/>
        <w:rPr>
          <w:rFonts w:ascii="Arial" w:hAnsi="Arial" w:cs="Arial"/>
          <w:color w:val="000000"/>
          <w:sz w:val="22"/>
          <w:szCs w:val="22"/>
          <w:lang w:eastAsia="fr-FR"/>
        </w:rPr>
      </w:pPr>
      <w:r w:rsidRPr="00A63003">
        <w:rPr>
          <w:rFonts w:ascii="Arial" w:hAnsi="Arial" w:cs="Arial"/>
          <w:color w:val="000000"/>
          <w:sz w:val="22"/>
          <w:szCs w:val="22"/>
          <w:lang w:eastAsia="fr-FR"/>
        </w:rPr>
        <w:t xml:space="preserve">Je m’appelle Gauthier Girardon, j’ai 22 ans et je suis un passionné d’art, plus particulièrement d’art moderne et contemporain. </w:t>
      </w:r>
    </w:p>
    <w:p w14:paraId="7F4B6EC3" w14:textId="77777777" w:rsidR="00D11FF7" w:rsidRDefault="00D11FF7" w:rsidP="008D4263">
      <w:pPr>
        <w:jc w:val="both"/>
        <w:rPr>
          <w:rFonts w:ascii="Arial" w:hAnsi="Arial" w:cs="Arial"/>
          <w:color w:val="000000"/>
          <w:sz w:val="22"/>
          <w:szCs w:val="22"/>
          <w:lang w:eastAsia="fr-FR"/>
        </w:rPr>
      </w:pPr>
    </w:p>
    <w:p w14:paraId="289365F8" w14:textId="6CF7F3A8" w:rsidR="008D4263" w:rsidRPr="00A63003" w:rsidRDefault="008D4263" w:rsidP="008D4263">
      <w:pPr>
        <w:jc w:val="both"/>
        <w:rPr>
          <w:rFonts w:ascii="Arial" w:hAnsi="Arial" w:cs="Arial"/>
          <w:color w:val="000000"/>
          <w:sz w:val="22"/>
          <w:szCs w:val="22"/>
          <w:lang w:eastAsia="fr-FR"/>
        </w:rPr>
      </w:pPr>
      <w:r w:rsidRPr="00A63003">
        <w:rPr>
          <w:rFonts w:ascii="Arial" w:hAnsi="Arial" w:cs="Arial"/>
          <w:color w:val="000000"/>
          <w:sz w:val="22"/>
          <w:szCs w:val="22"/>
          <w:lang w:eastAsia="fr-FR"/>
        </w:rPr>
        <w:t xml:space="preserve">Il y a 1 an, j’ai fondé </w:t>
      </w:r>
      <w:proofErr w:type="spellStart"/>
      <w:r w:rsidRPr="00A63003">
        <w:rPr>
          <w:rFonts w:ascii="Arial" w:hAnsi="Arial" w:cs="Arial"/>
          <w:color w:val="000000"/>
          <w:sz w:val="22"/>
          <w:szCs w:val="22"/>
          <w:lang w:eastAsia="fr-FR"/>
        </w:rPr>
        <w:t>ArtDeme</w:t>
      </w:r>
      <w:proofErr w:type="spellEnd"/>
      <w:r w:rsidRPr="00A63003">
        <w:rPr>
          <w:rFonts w:ascii="Arial" w:hAnsi="Arial" w:cs="Arial"/>
          <w:color w:val="000000"/>
          <w:sz w:val="22"/>
          <w:szCs w:val="22"/>
          <w:lang w:eastAsia="fr-FR"/>
        </w:rPr>
        <w:t xml:space="preserve">, une galerie d’art digitale avec un objectif : réduire la distance entre l’artiste et l’acheteur. </w:t>
      </w:r>
    </w:p>
    <w:p w14:paraId="39BBAA12" w14:textId="36F5DE41" w:rsidR="008D4263" w:rsidRDefault="008D4263" w:rsidP="008D4263">
      <w:pPr>
        <w:jc w:val="both"/>
        <w:rPr>
          <w:rFonts w:ascii="Times New Roman" w:hAnsi="Times New Roman" w:cs="Times New Roman"/>
          <w:b/>
          <w:lang w:eastAsia="fr-FR"/>
        </w:rPr>
      </w:pPr>
    </w:p>
    <w:p w14:paraId="563C9549" w14:textId="77777777" w:rsidR="00BC75A6" w:rsidRDefault="00BC75A6" w:rsidP="008D4263">
      <w:pPr>
        <w:jc w:val="both"/>
        <w:rPr>
          <w:rFonts w:ascii="Times New Roman" w:hAnsi="Times New Roman" w:cs="Times New Roman"/>
          <w:b/>
          <w:lang w:eastAsia="fr-FR"/>
        </w:rPr>
      </w:pPr>
    </w:p>
    <w:p w14:paraId="3ECC1D38" w14:textId="77777777" w:rsidR="00D11FF7" w:rsidRPr="00A63003" w:rsidRDefault="00D11FF7" w:rsidP="008D4263">
      <w:pPr>
        <w:jc w:val="both"/>
        <w:rPr>
          <w:rFonts w:ascii="Times New Roman" w:hAnsi="Times New Roman" w:cs="Times New Roman"/>
          <w:b/>
          <w:lang w:eastAsia="fr-FR"/>
        </w:rPr>
      </w:pPr>
    </w:p>
    <w:p w14:paraId="6F785040" w14:textId="5423B9C6" w:rsidR="008D4263" w:rsidRPr="006B2BAA" w:rsidRDefault="008D4263" w:rsidP="008D4263">
      <w:pPr>
        <w:ind w:hanging="360"/>
        <w:jc w:val="both"/>
        <w:rPr>
          <w:rFonts w:ascii="Times New Roman" w:hAnsi="Times New Roman" w:cs="Times New Roman"/>
          <w:b/>
          <w:u w:val="single"/>
          <w:lang w:eastAsia="fr-FR"/>
        </w:rPr>
      </w:pPr>
      <w:r w:rsidRPr="006B2BAA">
        <w:rPr>
          <w:rFonts w:ascii="Lobster Two" w:hAnsi="Lobster Two" w:cs="Arial"/>
          <w:b/>
          <w:color w:val="000000"/>
          <w:sz w:val="32"/>
          <w:szCs w:val="32"/>
          <w:u w:val="single"/>
          <w:lang w:eastAsia="fr-FR"/>
        </w:rPr>
        <w:t>2.  Pouvez-vous nous en dire davantage sur votre entreprise ?</w:t>
      </w:r>
      <w:r w:rsidRPr="006B2BAA">
        <w:rPr>
          <w:rFonts w:ascii="Arial" w:hAnsi="Arial" w:cs="Arial"/>
          <w:b/>
          <w:color w:val="000000"/>
          <w:sz w:val="22"/>
          <w:szCs w:val="22"/>
          <w:u w:val="single"/>
          <w:lang w:eastAsia="fr-FR"/>
        </w:rPr>
        <w:t xml:space="preserve"> </w:t>
      </w:r>
    </w:p>
    <w:p w14:paraId="75AB8DAD" w14:textId="7440169C" w:rsidR="008D4263" w:rsidRPr="00A63003" w:rsidRDefault="008D4263" w:rsidP="008D4263">
      <w:pPr>
        <w:jc w:val="both"/>
        <w:rPr>
          <w:rFonts w:ascii="Times New Roman" w:hAnsi="Times New Roman" w:cs="Times New Roman"/>
          <w:b/>
          <w:lang w:eastAsia="fr-FR"/>
        </w:rPr>
      </w:pPr>
      <w:r w:rsidRPr="00A63003">
        <w:rPr>
          <w:rFonts w:ascii="Arial" w:hAnsi="Arial" w:cs="Arial"/>
          <w:b/>
          <w:color w:val="000000"/>
          <w:sz w:val="22"/>
          <w:szCs w:val="22"/>
          <w:lang w:eastAsia="fr-FR"/>
        </w:rPr>
        <w:t xml:space="preserve"> </w:t>
      </w:r>
    </w:p>
    <w:p w14:paraId="5CEFBD5A" w14:textId="77777777" w:rsidR="005F0F8C" w:rsidRDefault="005F0F8C" w:rsidP="008D4263">
      <w:pPr>
        <w:jc w:val="both"/>
        <w:rPr>
          <w:rFonts w:ascii="Arial" w:hAnsi="Arial" w:cs="Arial"/>
          <w:color w:val="000000"/>
          <w:sz w:val="22"/>
          <w:szCs w:val="22"/>
          <w:lang w:eastAsia="fr-FR"/>
        </w:rPr>
      </w:pPr>
    </w:p>
    <w:p w14:paraId="792C4082" w14:textId="1CD17F79" w:rsidR="008D4263" w:rsidRDefault="008D4263" w:rsidP="008D4263">
      <w:pPr>
        <w:jc w:val="both"/>
        <w:rPr>
          <w:rFonts w:ascii="Arial" w:hAnsi="Arial" w:cs="Arial"/>
          <w:color w:val="000000"/>
          <w:sz w:val="22"/>
          <w:szCs w:val="22"/>
          <w:lang w:eastAsia="fr-FR"/>
        </w:rPr>
      </w:pPr>
      <w:proofErr w:type="spellStart"/>
      <w:r>
        <w:rPr>
          <w:rFonts w:ascii="Arial" w:hAnsi="Arial" w:cs="Arial"/>
          <w:color w:val="000000"/>
          <w:sz w:val="22"/>
          <w:szCs w:val="22"/>
          <w:lang w:eastAsia="fr-FR"/>
        </w:rPr>
        <w:t>ArtDeme</w:t>
      </w:r>
      <w:proofErr w:type="spellEnd"/>
      <w:r>
        <w:rPr>
          <w:rFonts w:ascii="Arial" w:hAnsi="Arial" w:cs="Arial"/>
          <w:color w:val="000000"/>
          <w:sz w:val="22"/>
          <w:szCs w:val="22"/>
          <w:lang w:eastAsia="fr-FR"/>
        </w:rPr>
        <w:t xml:space="preserve"> est une très jeune entreprise, car bien que nous l’ayons créée en 2017 avec mes associés Henri Gobet et Marie de La Fournière, nous n’avons lancé nos opérations qu’en septembre de cette année !</w:t>
      </w:r>
    </w:p>
    <w:p w14:paraId="2C13FDFB" w14:textId="77777777" w:rsidR="005F0F8C" w:rsidRPr="005F0F8C" w:rsidRDefault="005F0F8C" w:rsidP="008D4263">
      <w:pPr>
        <w:jc w:val="both"/>
        <w:rPr>
          <w:rFonts w:ascii="Arial" w:hAnsi="Arial" w:cs="Arial"/>
          <w:color w:val="000000"/>
          <w:sz w:val="22"/>
          <w:szCs w:val="22"/>
          <w:lang w:eastAsia="fr-FR"/>
        </w:rPr>
      </w:pPr>
    </w:p>
    <w:p w14:paraId="31B3A4E0" w14:textId="1251B374"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Le concept est très simple, rassembler au sein d’une même plateforme des artistes et des collectionneurs. </w:t>
      </w:r>
    </w:p>
    <w:p w14:paraId="53C903B5" w14:textId="23086AF9"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Nous avons en 2 objectifs :</w:t>
      </w:r>
    </w:p>
    <w:p w14:paraId="61A02AE4" w14:textId="7BDC7978"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Premièrement, c’est de rendre l’acquisition d’art le plus simple possible du côté de l’acheteur.</w:t>
      </w:r>
    </w:p>
    <w:p w14:paraId="589A5B7F" w14:textId="711FE5B6"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Ensuite, nous avons la volonté de simplifier la mise en exposition des talents ordinairement difficile, chronophage, et réservée à une élite.</w:t>
      </w:r>
    </w:p>
    <w:p w14:paraId="34B4FBD7" w14:textId="6521DCC8"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Nous avons pour mission de reconnaître le savoir-faire et le faire savoir. Peu importent l’âge, l’expérience, le parcours de nos artistes, Chez </w:t>
      </w:r>
      <w:proofErr w:type="spellStart"/>
      <w:r>
        <w:rPr>
          <w:rFonts w:ascii="Arial" w:hAnsi="Arial" w:cs="Arial"/>
          <w:color w:val="000000"/>
          <w:sz w:val="22"/>
          <w:szCs w:val="22"/>
          <w:lang w:eastAsia="fr-FR"/>
        </w:rPr>
        <w:t>ArtDeme</w:t>
      </w:r>
      <w:proofErr w:type="spellEnd"/>
      <w:r>
        <w:rPr>
          <w:rFonts w:ascii="Arial" w:hAnsi="Arial" w:cs="Arial"/>
          <w:color w:val="000000"/>
          <w:sz w:val="22"/>
          <w:szCs w:val="22"/>
          <w:lang w:eastAsia="fr-FR"/>
        </w:rPr>
        <w:t>, le talent, l’histoire, et l’originalité priment.</w:t>
      </w:r>
    </w:p>
    <w:p w14:paraId="1E2E45BE"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 </w:t>
      </w:r>
    </w:p>
    <w:p w14:paraId="6D37F0D3" w14:textId="482A779D" w:rsidR="00BC75A6" w:rsidRPr="00D11FF7"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Le quotidien est très variable, la journée type est rythmée par la recherche d’artistes, la rédaction de contenu sur l’actualité artistique, et le développement et l’animation de notre communauté. </w:t>
      </w:r>
    </w:p>
    <w:p w14:paraId="425B9D61" w14:textId="77777777" w:rsidR="008D4263" w:rsidRPr="00A63003" w:rsidRDefault="008D4263" w:rsidP="008D4263">
      <w:pPr>
        <w:ind w:hanging="360"/>
        <w:jc w:val="both"/>
        <w:rPr>
          <w:rFonts w:ascii="Lobster Two" w:hAnsi="Lobster Two" w:cs="Times New Roman"/>
          <w:b/>
          <w:sz w:val="32"/>
          <w:szCs w:val="32"/>
          <w:lang w:eastAsia="fr-FR"/>
        </w:rPr>
      </w:pPr>
      <w:r w:rsidRPr="00A63003">
        <w:rPr>
          <w:rFonts w:ascii="Lobster Two" w:hAnsi="Lobster Two" w:cs="Arial"/>
          <w:b/>
          <w:color w:val="000000"/>
          <w:sz w:val="32"/>
          <w:szCs w:val="32"/>
          <w:lang w:eastAsia="fr-FR"/>
        </w:rPr>
        <w:lastRenderedPageBreak/>
        <w:t>3</w:t>
      </w:r>
      <w:r w:rsidRPr="006B2BAA">
        <w:rPr>
          <w:rFonts w:ascii="Lobster Two" w:hAnsi="Lobster Two" w:cs="Arial"/>
          <w:b/>
          <w:color w:val="000000"/>
          <w:sz w:val="32"/>
          <w:szCs w:val="32"/>
          <w:u w:val="single"/>
          <w:lang w:eastAsia="fr-FR"/>
        </w:rPr>
        <w:t>. Pou</w:t>
      </w:r>
      <w:bookmarkStart w:id="0" w:name="_GoBack"/>
      <w:bookmarkEnd w:id="0"/>
      <w:r w:rsidRPr="006B2BAA">
        <w:rPr>
          <w:rFonts w:ascii="Lobster Two" w:hAnsi="Lobster Two" w:cs="Arial"/>
          <w:b/>
          <w:color w:val="000000"/>
          <w:sz w:val="32"/>
          <w:szCs w:val="32"/>
          <w:u w:val="single"/>
          <w:lang w:eastAsia="fr-FR"/>
        </w:rPr>
        <w:t>vez-vous me donner votre vision de l’Art ? Comment définissez-vous un artiste talentueux ?</w:t>
      </w:r>
    </w:p>
    <w:p w14:paraId="4FB169D4" w14:textId="77777777" w:rsidR="008D4263" w:rsidRDefault="008D4263" w:rsidP="008D4263">
      <w:pPr>
        <w:rPr>
          <w:rFonts w:ascii="Times New Roman" w:eastAsia="Times New Roman" w:hAnsi="Times New Roman" w:cs="Times New Roman"/>
          <w:lang w:eastAsia="fr-FR"/>
        </w:rPr>
      </w:pPr>
    </w:p>
    <w:p w14:paraId="6435D0D1" w14:textId="77777777" w:rsidR="008D4263" w:rsidRDefault="008D4263" w:rsidP="00A63003">
      <w:pPr>
        <w:rPr>
          <w:rFonts w:ascii="Times New Roman" w:hAnsi="Times New Roman" w:cs="Times New Roman"/>
          <w:lang w:eastAsia="fr-FR"/>
        </w:rPr>
      </w:pPr>
      <w:r>
        <w:rPr>
          <w:rFonts w:ascii="Arial" w:hAnsi="Arial" w:cs="Arial"/>
          <w:color w:val="000000"/>
          <w:sz w:val="22"/>
          <w:szCs w:val="22"/>
          <w:lang w:eastAsia="fr-FR"/>
        </w:rPr>
        <w:t>A mon sens l’Art est primordial dans la vie, c’est un vecteur de communication et d’émotions qui n’a pas d’égal, il devrait donc être accessible à tous, et de la manière la plus simple possible. Notre projet est de rendre cela possible grâce aux nouvelles technologies, en transformant l’exposition, la sélection et la distribution.</w:t>
      </w:r>
    </w:p>
    <w:p w14:paraId="7F98C3DA" w14:textId="77777777" w:rsidR="008D4263" w:rsidRDefault="008D4263" w:rsidP="00A63003">
      <w:pPr>
        <w:ind w:hanging="360"/>
        <w:rPr>
          <w:rFonts w:ascii="Times New Roman" w:hAnsi="Times New Roman" w:cs="Times New Roman"/>
          <w:lang w:eastAsia="fr-FR"/>
        </w:rPr>
      </w:pPr>
      <w:r>
        <w:rPr>
          <w:rFonts w:ascii="Arial" w:hAnsi="Arial" w:cs="Arial"/>
          <w:color w:val="000000"/>
          <w:sz w:val="22"/>
          <w:szCs w:val="22"/>
          <w:lang w:eastAsia="fr-FR"/>
        </w:rPr>
        <w:t xml:space="preserve"> </w:t>
      </w:r>
    </w:p>
    <w:p w14:paraId="229E91E9" w14:textId="77777777" w:rsidR="008D4263" w:rsidRDefault="008D4263" w:rsidP="00A63003">
      <w:pPr>
        <w:rPr>
          <w:rFonts w:ascii="Times New Roman" w:hAnsi="Times New Roman" w:cs="Times New Roman"/>
          <w:lang w:eastAsia="fr-FR"/>
        </w:rPr>
      </w:pPr>
      <w:r>
        <w:rPr>
          <w:rFonts w:ascii="Arial" w:hAnsi="Arial" w:cs="Arial"/>
          <w:color w:val="000000"/>
          <w:sz w:val="22"/>
          <w:szCs w:val="22"/>
          <w:lang w:eastAsia="fr-FR"/>
        </w:rPr>
        <w:t>Pour moi l’art est partout, il n’a pas de forme ni de terrain d’expression particulier, il se trouve dans les arts plastiques comme dans la réalisation visuelle, musicale ou autre.</w:t>
      </w:r>
    </w:p>
    <w:p w14:paraId="38505A1B" w14:textId="77777777" w:rsidR="00A63003" w:rsidRDefault="00A63003" w:rsidP="00A63003">
      <w:pPr>
        <w:ind w:hanging="360"/>
        <w:rPr>
          <w:rFonts w:ascii="Arial" w:hAnsi="Arial" w:cs="Arial"/>
          <w:color w:val="000000"/>
          <w:sz w:val="22"/>
          <w:szCs w:val="22"/>
          <w:lang w:eastAsia="fr-FR"/>
        </w:rPr>
      </w:pPr>
    </w:p>
    <w:p w14:paraId="7D9D9C11" w14:textId="77777777" w:rsidR="008D4263" w:rsidRDefault="008D4263" w:rsidP="00A63003">
      <w:pPr>
        <w:rPr>
          <w:rFonts w:ascii="Times New Roman" w:hAnsi="Times New Roman" w:cs="Times New Roman"/>
          <w:lang w:eastAsia="fr-FR"/>
        </w:rPr>
      </w:pPr>
      <w:r>
        <w:rPr>
          <w:rFonts w:ascii="Arial" w:hAnsi="Arial" w:cs="Arial"/>
          <w:color w:val="000000"/>
          <w:sz w:val="22"/>
          <w:szCs w:val="22"/>
          <w:lang w:eastAsia="fr-FR"/>
        </w:rPr>
        <w:t xml:space="preserve">Définir </w:t>
      </w:r>
      <w:r w:rsidR="00A63003">
        <w:rPr>
          <w:rFonts w:ascii="Arial" w:hAnsi="Arial" w:cs="Arial"/>
          <w:color w:val="000000"/>
          <w:sz w:val="22"/>
          <w:szCs w:val="22"/>
          <w:lang w:eastAsia="fr-FR"/>
        </w:rPr>
        <w:t>si un artiste a du talent ou non est très difficile</w:t>
      </w:r>
      <w:r>
        <w:rPr>
          <w:rFonts w:ascii="Arial" w:hAnsi="Arial" w:cs="Arial"/>
          <w:color w:val="000000"/>
          <w:sz w:val="22"/>
          <w:szCs w:val="22"/>
          <w:lang w:eastAsia="fr-FR"/>
        </w:rPr>
        <w:t>, c’est comme discuter des goûts et des couleurs, chacun a son opinion, et on pourrait argumenter des heures durant à ce propos sans que nous ne soyons jamais d’accords !</w:t>
      </w:r>
    </w:p>
    <w:p w14:paraId="22792559" w14:textId="77777777" w:rsidR="008D4263" w:rsidRDefault="008D4263" w:rsidP="00A63003">
      <w:pPr>
        <w:ind w:hanging="360"/>
        <w:rPr>
          <w:rFonts w:ascii="Times New Roman" w:hAnsi="Times New Roman" w:cs="Times New Roman"/>
          <w:lang w:eastAsia="fr-FR"/>
        </w:rPr>
      </w:pPr>
      <w:r>
        <w:rPr>
          <w:rFonts w:ascii="Arial" w:hAnsi="Arial" w:cs="Arial"/>
          <w:color w:val="000000"/>
          <w:sz w:val="22"/>
          <w:szCs w:val="22"/>
          <w:lang w:eastAsia="fr-FR"/>
        </w:rPr>
        <w:t xml:space="preserve"> </w:t>
      </w:r>
    </w:p>
    <w:p w14:paraId="1C9A93D6" w14:textId="77777777" w:rsidR="008D4263" w:rsidRDefault="008D4263" w:rsidP="00A63003">
      <w:pPr>
        <w:rPr>
          <w:rFonts w:ascii="Arial" w:hAnsi="Arial" w:cs="Arial"/>
          <w:color w:val="000000"/>
          <w:sz w:val="22"/>
          <w:szCs w:val="22"/>
          <w:lang w:eastAsia="fr-FR"/>
        </w:rPr>
      </w:pPr>
      <w:r>
        <w:rPr>
          <w:rFonts w:ascii="Arial" w:hAnsi="Arial" w:cs="Arial"/>
          <w:color w:val="000000"/>
          <w:sz w:val="22"/>
          <w:szCs w:val="22"/>
          <w:lang w:eastAsia="fr-FR"/>
        </w:rPr>
        <w:t xml:space="preserve">Nous n’avons pas la prétention de dire que tel artiste est talentueux ou ne l’est pas, c’est difficile de mettre un mot sur le talent, mais si je devais expliquer ce </w:t>
      </w:r>
      <w:proofErr w:type="gramStart"/>
      <w:r>
        <w:rPr>
          <w:rFonts w:ascii="Arial" w:hAnsi="Arial" w:cs="Arial"/>
          <w:color w:val="000000"/>
          <w:sz w:val="22"/>
          <w:szCs w:val="22"/>
          <w:lang w:eastAsia="fr-FR"/>
        </w:rPr>
        <w:t>qu’ont</w:t>
      </w:r>
      <w:proofErr w:type="gramEnd"/>
      <w:r>
        <w:rPr>
          <w:rFonts w:ascii="Arial" w:hAnsi="Arial" w:cs="Arial"/>
          <w:color w:val="000000"/>
          <w:sz w:val="22"/>
          <w:szCs w:val="22"/>
          <w:lang w:eastAsia="fr-FR"/>
        </w:rPr>
        <w:t xml:space="preserve"> en commun les artistes d’</w:t>
      </w:r>
      <w:proofErr w:type="spellStart"/>
      <w:r>
        <w:rPr>
          <w:rFonts w:ascii="Arial" w:hAnsi="Arial" w:cs="Arial"/>
          <w:color w:val="000000"/>
          <w:sz w:val="22"/>
          <w:szCs w:val="22"/>
          <w:lang w:eastAsia="fr-FR"/>
        </w:rPr>
        <w:t>ArtDeme</w:t>
      </w:r>
      <w:proofErr w:type="spellEnd"/>
      <w:r>
        <w:rPr>
          <w:rFonts w:ascii="Arial" w:hAnsi="Arial" w:cs="Arial"/>
          <w:color w:val="000000"/>
          <w:sz w:val="22"/>
          <w:szCs w:val="22"/>
          <w:lang w:eastAsia="fr-FR"/>
        </w:rPr>
        <w:t>, c’est leur capacité à transmettre des émotions à travers leurs travaux, à communiquer avec l’observateur, sans doute leur audace également.</w:t>
      </w:r>
    </w:p>
    <w:p w14:paraId="71263DAC" w14:textId="77777777" w:rsidR="00A63003" w:rsidRDefault="00A63003" w:rsidP="00A63003">
      <w:pPr>
        <w:rPr>
          <w:rFonts w:ascii="Times New Roman" w:hAnsi="Times New Roman" w:cs="Times New Roman"/>
          <w:lang w:eastAsia="fr-FR"/>
        </w:rPr>
      </w:pPr>
    </w:p>
    <w:p w14:paraId="6318F3E1" w14:textId="77777777" w:rsidR="008D4263" w:rsidRDefault="008D4263" w:rsidP="00A63003">
      <w:pPr>
        <w:rPr>
          <w:rFonts w:ascii="Times New Roman" w:hAnsi="Times New Roman" w:cs="Times New Roman"/>
          <w:lang w:eastAsia="fr-FR"/>
        </w:rPr>
      </w:pPr>
      <w:r>
        <w:rPr>
          <w:rFonts w:ascii="Arial" w:hAnsi="Arial" w:cs="Arial"/>
          <w:color w:val="000000"/>
          <w:sz w:val="22"/>
          <w:szCs w:val="22"/>
          <w:lang w:eastAsia="fr-FR"/>
        </w:rPr>
        <w:t>Les artistes que nous sélectionnons forment une harmonie et font profondément partie de l’identité d’</w:t>
      </w:r>
      <w:proofErr w:type="spellStart"/>
      <w:r>
        <w:rPr>
          <w:rFonts w:ascii="Arial" w:hAnsi="Arial" w:cs="Arial"/>
          <w:color w:val="000000"/>
          <w:sz w:val="22"/>
          <w:szCs w:val="22"/>
          <w:lang w:eastAsia="fr-FR"/>
        </w:rPr>
        <w:t>ArtDeme</w:t>
      </w:r>
      <w:proofErr w:type="spellEnd"/>
      <w:r>
        <w:rPr>
          <w:rFonts w:ascii="Arial" w:hAnsi="Arial" w:cs="Arial"/>
          <w:color w:val="000000"/>
          <w:sz w:val="22"/>
          <w:szCs w:val="22"/>
          <w:lang w:eastAsia="fr-FR"/>
        </w:rPr>
        <w:t>, nous mettons simplement en avant des artistes qui correspondent à notre vision de l’art.</w:t>
      </w:r>
    </w:p>
    <w:p w14:paraId="4F50FD71" w14:textId="77777777" w:rsidR="008D4263" w:rsidRDefault="008D4263" w:rsidP="008D4263">
      <w:pPr>
        <w:jc w:val="both"/>
        <w:rPr>
          <w:rFonts w:ascii="Times New Roman" w:hAnsi="Times New Roman" w:cs="Times New Roman"/>
          <w:lang w:eastAsia="fr-FR"/>
        </w:rPr>
      </w:pPr>
    </w:p>
    <w:p w14:paraId="7117B7CE" w14:textId="77777777" w:rsidR="008D4263" w:rsidRPr="006B2BAA" w:rsidRDefault="008D4263" w:rsidP="008D4263">
      <w:pPr>
        <w:rPr>
          <w:rFonts w:ascii="Times New Roman" w:eastAsia="Times New Roman" w:hAnsi="Times New Roman" w:cs="Times New Roman"/>
          <w:u w:val="single"/>
          <w:lang w:eastAsia="fr-FR"/>
        </w:rPr>
      </w:pPr>
    </w:p>
    <w:p w14:paraId="35F35F49" w14:textId="77777777" w:rsidR="008D4263" w:rsidRPr="006B2BAA" w:rsidRDefault="008D4263" w:rsidP="008D4263">
      <w:pPr>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4. Qu’est-ce que la digitalisation du marché de l’Art ?</w:t>
      </w:r>
    </w:p>
    <w:p w14:paraId="549B3A53" w14:textId="77777777" w:rsidR="008D4263" w:rsidRDefault="008D4263" w:rsidP="008D4263">
      <w:pPr>
        <w:rPr>
          <w:rFonts w:ascii="Times New Roman" w:eastAsia="Times New Roman" w:hAnsi="Times New Roman" w:cs="Times New Roman"/>
          <w:lang w:eastAsia="fr-FR"/>
        </w:rPr>
      </w:pPr>
    </w:p>
    <w:p w14:paraId="621974F1" w14:textId="77777777" w:rsidR="008D4263" w:rsidRDefault="008D4263" w:rsidP="008D4263">
      <w:pPr>
        <w:jc w:val="both"/>
        <w:rPr>
          <w:rFonts w:ascii="Arial" w:hAnsi="Arial" w:cs="Arial"/>
          <w:color w:val="000000"/>
          <w:sz w:val="22"/>
          <w:szCs w:val="22"/>
          <w:lang w:eastAsia="fr-FR"/>
        </w:rPr>
      </w:pPr>
      <w:r>
        <w:rPr>
          <w:rFonts w:ascii="Arial" w:hAnsi="Arial" w:cs="Arial"/>
          <w:color w:val="000000"/>
          <w:sz w:val="22"/>
          <w:szCs w:val="22"/>
          <w:lang w:eastAsia="fr-FR"/>
        </w:rPr>
        <w:t>La digitalisation du marché de l’Art c’est notre pari ! C’est de croire que la distribution ne se fera plus majoritairement en foires ou en galeries avec pignon sur rue, mais que les expositions, les mises en relation, et les acquisitions se feront grâce au numérique sur des plateformes digitales.</w:t>
      </w:r>
    </w:p>
    <w:p w14:paraId="46F314C0" w14:textId="77777777" w:rsidR="005F0F8C" w:rsidRDefault="005F0F8C" w:rsidP="008D4263">
      <w:pPr>
        <w:jc w:val="both"/>
        <w:rPr>
          <w:rFonts w:ascii="Times New Roman" w:hAnsi="Times New Roman" w:cs="Times New Roman"/>
          <w:lang w:eastAsia="fr-FR"/>
        </w:rPr>
      </w:pPr>
    </w:p>
    <w:p w14:paraId="05A825E2" w14:textId="77777777" w:rsidR="008D4263" w:rsidRDefault="008D4263" w:rsidP="008D4263">
      <w:pPr>
        <w:rPr>
          <w:rFonts w:ascii="Times New Roman" w:eastAsia="Times New Roman" w:hAnsi="Times New Roman" w:cs="Times New Roman"/>
          <w:lang w:eastAsia="fr-FR"/>
        </w:rPr>
      </w:pPr>
    </w:p>
    <w:p w14:paraId="1EC20AE6" w14:textId="77777777" w:rsidR="008D4263" w:rsidRPr="006B2BAA" w:rsidRDefault="008D4263" w:rsidP="00A63003">
      <w:pPr>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5.   Quels sont les effets de la digitalisation sur ce marché ?</w:t>
      </w:r>
    </w:p>
    <w:p w14:paraId="1528CB16" w14:textId="77777777" w:rsidR="008D4263" w:rsidRDefault="008D4263" w:rsidP="008D4263">
      <w:pPr>
        <w:rPr>
          <w:rFonts w:ascii="Times New Roman" w:eastAsia="Times New Roman" w:hAnsi="Times New Roman" w:cs="Times New Roman"/>
          <w:lang w:eastAsia="fr-FR"/>
        </w:rPr>
      </w:pPr>
    </w:p>
    <w:p w14:paraId="5903C0F0"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La première conséquence c’est déjà l’arrivée des nouveaux acteurs (plateformes, galeries digitales…)  </w:t>
      </w:r>
      <w:proofErr w:type="gramStart"/>
      <w:r>
        <w:rPr>
          <w:rFonts w:ascii="Arial" w:hAnsi="Arial" w:cs="Arial"/>
          <w:color w:val="000000"/>
          <w:sz w:val="22"/>
          <w:szCs w:val="22"/>
          <w:lang w:eastAsia="fr-FR"/>
        </w:rPr>
        <w:t>qui</w:t>
      </w:r>
      <w:proofErr w:type="gramEnd"/>
      <w:r>
        <w:rPr>
          <w:rFonts w:ascii="Arial" w:hAnsi="Arial" w:cs="Arial"/>
          <w:color w:val="000000"/>
          <w:sz w:val="22"/>
          <w:szCs w:val="22"/>
          <w:lang w:eastAsia="fr-FR"/>
        </w:rPr>
        <w:t xml:space="preserve"> vont rendre la digitalisation possible. </w:t>
      </w:r>
    </w:p>
    <w:p w14:paraId="000DAF01"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Les effets sont nombreux, dans un premier temps c’est les artistes qui en bénéficient, ils peuvent maintenant exposer et vendre à l’international sans obligatoirement être représentés par une galerie dite « physique ».  Fini le casse-tête pour se faire représenter par telle ou telle entité, on peut tout à fait être un artiste émergeant chinois et exposer dans une galerie digitale française sans se déplacer, et vice versa.</w:t>
      </w:r>
    </w:p>
    <w:p w14:paraId="27FF577C"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 </w:t>
      </w:r>
    </w:p>
    <w:p w14:paraId="09CC0AA4"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Dans le même temps, du point de vue du collectionneur tout est simplifié : le processus d’achat, la sélection, la livraison… Il va pouvoir faire l’acquisition d’une œuvre depuis chez lui et la recevoir dans la semaine sans effort ! Il va en fait bénéficier de tous les avantages du e-commerce qui a déjà fait ses preuves dans les autres secteurs activité.</w:t>
      </w:r>
    </w:p>
    <w:p w14:paraId="73C0E77A"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 Du point de vue du prix, il tend à diminuer car les commissions des galeries digitales étant en général inférieures aux galeries physiques il y a une réelle redistribution de richesse entre l’artiste et le collectionneur.</w:t>
      </w:r>
    </w:p>
    <w:p w14:paraId="1A9844BE" w14:textId="77777777" w:rsidR="005F0F8C" w:rsidRPr="00A63003" w:rsidRDefault="005F0F8C" w:rsidP="008D4263">
      <w:pPr>
        <w:spacing w:after="240"/>
        <w:rPr>
          <w:rFonts w:ascii="Lobster Two" w:eastAsia="Times New Roman" w:hAnsi="Lobster Two" w:cs="Times New Roman"/>
          <w:b/>
          <w:sz w:val="32"/>
          <w:szCs w:val="32"/>
          <w:lang w:eastAsia="fr-FR"/>
        </w:rPr>
      </w:pPr>
    </w:p>
    <w:p w14:paraId="3F391619" w14:textId="77777777" w:rsidR="005F0F8C" w:rsidRPr="006B2BAA" w:rsidRDefault="008D4263" w:rsidP="00A63003">
      <w:pPr>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 xml:space="preserve">6.  Pensez- vous que le marché de l’Art </w:t>
      </w:r>
      <w:r w:rsidR="00A63003" w:rsidRPr="006B2BAA">
        <w:rPr>
          <w:rFonts w:ascii="Lobster Two" w:hAnsi="Lobster Two" w:cs="Arial"/>
          <w:b/>
          <w:color w:val="000000"/>
          <w:sz w:val="32"/>
          <w:szCs w:val="32"/>
          <w:u w:val="single"/>
          <w:lang w:eastAsia="fr-FR"/>
        </w:rPr>
        <w:t>puisse</w:t>
      </w:r>
      <w:r w:rsidRPr="006B2BAA">
        <w:rPr>
          <w:rFonts w:ascii="Lobster Two" w:hAnsi="Lobster Two" w:cs="Arial"/>
          <w:b/>
          <w:color w:val="000000"/>
          <w:sz w:val="32"/>
          <w:szCs w:val="32"/>
          <w:u w:val="single"/>
          <w:lang w:eastAsia="fr-FR"/>
        </w:rPr>
        <w:t xml:space="preserve"> être spéculatif ? que la digitalisation </w:t>
      </w:r>
      <w:r w:rsidR="00A63003" w:rsidRPr="006B2BAA">
        <w:rPr>
          <w:rFonts w:ascii="Lobster Two" w:hAnsi="Lobster Two" w:cs="Arial"/>
          <w:b/>
          <w:color w:val="000000"/>
          <w:sz w:val="32"/>
          <w:szCs w:val="32"/>
          <w:u w:val="single"/>
          <w:lang w:eastAsia="fr-FR"/>
        </w:rPr>
        <w:t>puisse</w:t>
      </w:r>
      <w:r w:rsidRPr="006B2BAA">
        <w:rPr>
          <w:rFonts w:ascii="Lobster Two" w:hAnsi="Lobster Two" w:cs="Arial"/>
          <w:b/>
          <w:color w:val="000000"/>
          <w:sz w:val="32"/>
          <w:szCs w:val="32"/>
          <w:u w:val="single"/>
          <w:lang w:eastAsia="fr-FR"/>
        </w:rPr>
        <w:t xml:space="preserve"> engendrer la spéculation ?</w:t>
      </w:r>
      <w:r w:rsidR="005F0F8C" w:rsidRPr="006B2BAA">
        <w:rPr>
          <w:rFonts w:ascii="Lobster Two" w:hAnsi="Lobster Two" w:cs="Times New Roman"/>
          <w:b/>
          <w:sz w:val="32"/>
          <w:szCs w:val="32"/>
          <w:u w:val="single"/>
          <w:lang w:eastAsia="fr-FR"/>
        </w:rPr>
        <w:br/>
      </w:r>
    </w:p>
    <w:p w14:paraId="1A6BF446" w14:textId="0C119BF2" w:rsidR="008D4263" w:rsidRPr="005F0F8C" w:rsidRDefault="008D4263" w:rsidP="00A63003">
      <w:pPr>
        <w:jc w:val="both"/>
        <w:rPr>
          <w:rFonts w:ascii="Lobster Two" w:hAnsi="Lobster Two" w:cs="Times New Roman"/>
          <w:b/>
          <w:sz w:val="32"/>
          <w:szCs w:val="32"/>
          <w:lang w:eastAsia="fr-FR"/>
        </w:rPr>
      </w:pPr>
      <w:r>
        <w:rPr>
          <w:rFonts w:ascii="Arial" w:hAnsi="Arial" w:cs="Arial"/>
          <w:color w:val="000000"/>
          <w:sz w:val="22"/>
          <w:szCs w:val="22"/>
          <w:lang w:eastAsia="fr-FR"/>
        </w:rPr>
        <w:t>Totalement, c’est une réalité dans ce secteur, lorsque vous échangez des biens qui n’ont pas de valeur intrinsèque, ils vont de fait être sujet à spéculation, le marché de l’art est régulièrement comparé à celui de de la bourse, et à juste titre je pense.</w:t>
      </w:r>
    </w:p>
    <w:p w14:paraId="3A86D222" w14:textId="77777777" w:rsidR="008D4263" w:rsidRDefault="008D4263" w:rsidP="008D4263">
      <w:pPr>
        <w:ind w:hanging="360"/>
        <w:jc w:val="both"/>
        <w:rPr>
          <w:rFonts w:ascii="Times New Roman" w:hAnsi="Times New Roman" w:cs="Times New Roman"/>
          <w:lang w:eastAsia="fr-FR"/>
        </w:rPr>
      </w:pPr>
      <w:r>
        <w:rPr>
          <w:rFonts w:ascii="Arial" w:hAnsi="Arial" w:cs="Arial"/>
          <w:color w:val="000000"/>
          <w:sz w:val="22"/>
          <w:szCs w:val="22"/>
          <w:lang w:eastAsia="fr-FR"/>
        </w:rPr>
        <w:t xml:space="preserve"> </w:t>
      </w:r>
    </w:p>
    <w:p w14:paraId="61383EBD" w14:textId="77777777" w:rsidR="008D4263" w:rsidRDefault="008D4263" w:rsidP="00A63003">
      <w:pPr>
        <w:jc w:val="both"/>
        <w:rPr>
          <w:rFonts w:ascii="Times New Roman" w:hAnsi="Times New Roman" w:cs="Times New Roman"/>
          <w:lang w:eastAsia="fr-FR"/>
        </w:rPr>
      </w:pPr>
      <w:r>
        <w:rPr>
          <w:rFonts w:ascii="Arial" w:hAnsi="Arial" w:cs="Arial"/>
          <w:color w:val="000000"/>
          <w:sz w:val="22"/>
          <w:szCs w:val="22"/>
          <w:lang w:eastAsia="fr-FR"/>
        </w:rPr>
        <w:t>Non, je pense que c’est tout le contraire, le digital permet notamment par l’intermédiaire des galeries et des plateformes en ligne de répertorier les artistes et leurs œuvres et de renseigner des informations essentielles que ce soit sur les prix, la technique ou sur l’artiste. Toutes ces informations sont donc évidement en libre accès. Ainsi, lorsqu’il n’y a plus d’asymétrie d’information, il devient beaucoup plus compliqué pour un artiste, un collectionneur ou un galeriste de trafiquer une cote et sortir un prix mirobolant de son chapeau !</w:t>
      </w:r>
    </w:p>
    <w:p w14:paraId="45CBB113" w14:textId="77777777" w:rsidR="008D4263" w:rsidRPr="006B2BAA" w:rsidRDefault="008D4263" w:rsidP="008D4263">
      <w:pPr>
        <w:rPr>
          <w:rFonts w:ascii="Times New Roman" w:eastAsia="Times New Roman" w:hAnsi="Times New Roman" w:cs="Times New Roman"/>
          <w:u w:val="single"/>
          <w:lang w:eastAsia="fr-FR"/>
        </w:rPr>
      </w:pPr>
    </w:p>
    <w:p w14:paraId="32550CA1" w14:textId="77777777" w:rsidR="008D4263" w:rsidRPr="006B2BAA" w:rsidRDefault="008D4263" w:rsidP="008D4263">
      <w:pPr>
        <w:jc w:val="both"/>
        <w:rPr>
          <w:rFonts w:ascii="Times New Roman" w:hAnsi="Times New Roman" w:cs="Times New Roman"/>
          <w:u w:val="single"/>
          <w:lang w:eastAsia="fr-FR"/>
        </w:rPr>
      </w:pPr>
      <w:r w:rsidRPr="006B2BAA">
        <w:rPr>
          <w:rFonts w:ascii="Arial" w:hAnsi="Arial" w:cs="Arial"/>
          <w:color w:val="000000"/>
          <w:sz w:val="22"/>
          <w:szCs w:val="22"/>
          <w:u w:val="single"/>
          <w:lang w:eastAsia="fr-FR"/>
        </w:rPr>
        <w:t xml:space="preserve"> </w:t>
      </w:r>
    </w:p>
    <w:p w14:paraId="03D25775" w14:textId="77777777" w:rsidR="008D4263" w:rsidRPr="006B2BAA" w:rsidRDefault="008D4263" w:rsidP="008D4263">
      <w:pPr>
        <w:ind w:hanging="360"/>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7.    La digitalisation n'</w:t>
      </w:r>
      <w:r w:rsidR="00A63003" w:rsidRPr="006B2BAA">
        <w:rPr>
          <w:rFonts w:ascii="Lobster Two" w:hAnsi="Lobster Two" w:cs="Arial"/>
          <w:b/>
          <w:color w:val="000000"/>
          <w:sz w:val="32"/>
          <w:szCs w:val="32"/>
          <w:u w:val="single"/>
          <w:lang w:eastAsia="fr-FR"/>
        </w:rPr>
        <w:t>accentue-t</w:t>
      </w:r>
      <w:r w:rsidRPr="006B2BAA">
        <w:rPr>
          <w:rFonts w:ascii="Lobster Two" w:hAnsi="Lobster Two" w:cs="Arial"/>
          <w:b/>
          <w:color w:val="000000"/>
          <w:sz w:val="32"/>
          <w:szCs w:val="32"/>
          <w:u w:val="single"/>
          <w:lang w:eastAsia="fr-FR"/>
        </w:rPr>
        <w:t>-elle pas la place de l’Art dans le monde ?</w:t>
      </w:r>
    </w:p>
    <w:p w14:paraId="3771C440" w14:textId="77777777" w:rsidR="008D4263" w:rsidRDefault="008D4263" w:rsidP="008D4263">
      <w:pPr>
        <w:rPr>
          <w:rFonts w:ascii="Times New Roman" w:eastAsia="Times New Roman" w:hAnsi="Times New Roman" w:cs="Times New Roman"/>
          <w:lang w:eastAsia="fr-FR"/>
        </w:rPr>
      </w:pPr>
    </w:p>
    <w:p w14:paraId="22828D30" w14:textId="77777777" w:rsidR="008D4263" w:rsidRDefault="008D4263" w:rsidP="005F0F8C">
      <w:pPr>
        <w:jc w:val="both"/>
        <w:rPr>
          <w:rFonts w:ascii="Times New Roman" w:hAnsi="Times New Roman" w:cs="Times New Roman"/>
          <w:lang w:eastAsia="fr-FR"/>
        </w:rPr>
      </w:pPr>
      <w:r>
        <w:rPr>
          <w:rFonts w:ascii="Arial" w:hAnsi="Arial" w:cs="Arial"/>
          <w:color w:val="000000"/>
          <w:sz w:val="22"/>
          <w:szCs w:val="22"/>
          <w:lang w:eastAsia="fr-FR"/>
        </w:rPr>
        <w:t>De fait si, en tout cas elle la démocratise. Autrefois réservée à une élite, maintenant n’importe qui même avec un petit budget et très peu de connaissance en la matière peut commencer sa collection ! La digitalisation du marché de l’art est une révolution positive à la fois pour l’acheteur et l’artiste.</w:t>
      </w:r>
    </w:p>
    <w:p w14:paraId="056F3E49"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 </w:t>
      </w:r>
    </w:p>
    <w:p w14:paraId="17B533D0" w14:textId="77777777" w:rsidR="008D4263" w:rsidRPr="006B2BAA" w:rsidRDefault="008D4263" w:rsidP="008D4263">
      <w:pPr>
        <w:spacing w:after="240"/>
        <w:rPr>
          <w:rFonts w:ascii="Lobster Two" w:eastAsia="Times New Roman" w:hAnsi="Lobster Two" w:cs="Times New Roman"/>
          <w:b/>
          <w:sz w:val="32"/>
          <w:szCs w:val="32"/>
          <w:u w:val="single"/>
          <w:lang w:eastAsia="fr-FR"/>
        </w:rPr>
      </w:pPr>
    </w:p>
    <w:p w14:paraId="1D917C5F" w14:textId="77777777" w:rsidR="008D4263" w:rsidRPr="006B2BAA" w:rsidRDefault="008D4263" w:rsidP="008D4263">
      <w:pPr>
        <w:ind w:hanging="360"/>
        <w:jc w:val="both"/>
        <w:rPr>
          <w:rFonts w:ascii="Lobster Two" w:hAnsi="Lobster Two" w:cs="Times New Roman"/>
          <w:b/>
          <w:sz w:val="32"/>
          <w:szCs w:val="32"/>
          <w:u w:val="single"/>
          <w:lang w:eastAsia="fr-FR"/>
        </w:rPr>
      </w:pPr>
      <w:r w:rsidRPr="006B2BAA">
        <w:rPr>
          <w:rFonts w:ascii="Lobster Two" w:hAnsi="Lobster Two" w:cs="Arial"/>
          <w:b/>
          <w:color w:val="000000"/>
          <w:sz w:val="32"/>
          <w:szCs w:val="32"/>
          <w:u w:val="single"/>
          <w:lang w:eastAsia="fr-FR"/>
        </w:rPr>
        <w:t>8.     Point actualité :</w:t>
      </w:r>
    </w:p>
    <w:p w14:paraId="715CF8C3" w14:textId="77777777" w:rsidR="008D4263" w:rsidRDefault="008D4263" w:rsidP="008D4263">
      <w:pPr>
        <w:rPr>
          <w:rFonts w:ascii="Times New Roman" w:eastAsia="Times New Roman" w:hAnsi="Times New Roman" w:cs="Times New Roman"/>
          <w:lang w:eastAsia="fr-FR"/>
        </w:rPr>
      </w:pPr>
    </w:p>
    <w:p w14:paraId="16C05025" w14:textId="77777777" w:rsidR="008D4263" w:rsidRPr="00A63003" w:rsidRDefault="008D4263" w:rsidP="008D4263">
      <w:pPr>
        <w:jc w:val="both"/>
        <w:rPr>
          <w:rFonts w:ascii="Lobster Two" w:hAnsi="Lobster Two" w:cs="Times New Roman"/>
          <w:b/>
          <w:lang w:eastAsia="fr-FR"/>
        </w:rPr>
      </w:pPr>
      <w:proofErr w:type="spellStart"/>
      <w:r w:rsidRPr="00A63003">
        <w:rPr>
          <w:rFonts w:ascii="Lobster Two" w:hAnsi="Lobster Two" w:cs="Arial"/>
          <w:b/>
          <w:color w:val="000000"/>
          <w:lang w:eastAsia="fr-FR"/>
        </w:rPr>
        <w:t>Banksy</w:t>
      </w:r>
      <w:proofErr w:type="spellEnd"/>
      <w:r w:rsidRPr="00A63003">
        <w:rPr>
          <w:rFonts w:ascii="Lobster Two" w:hAnsi="Lobster Two" w:cs="Arial"/>
          <w:b/>
          <w:color w:val="000000"/>
          <w:lang w:eastAsia="fr-FR"/>
        </w:rPr>
        <w:t xml:space="preserve"> et la destruction de son tableau lors d’une vente aux enchères : votre avis. </w:t>
      </w:r>
      <w:proofErr w:type="spellStart"/>
      <w:r w:rsidRPr="00A63003">
        <w:rPr>
          <w:rFonts w:ascii="Lobster Two" w:hAnsi="Lobster Two" w:cs="Arial"/>
          <w:b/>
          <w:color w:val="000000"/>
          <w:lang w:eastAsia="fr-FR"/>
        </w:rPr>
        <w:t>Veut-il</w:t>
      </w:r>
      <w:proofErr w:type="spellEnd"/>
      <w:r w:rsidRPr="00A63003">
        <w:rPr>
          <w:rFonts w:ascii="Lobster Two" w:hAnsi="Lobster Two" w:cs="Arial"/>
          <w:b/>
          <w:color w:val="000000"/>
          <w:lang w:eastAsia="fr-FR"/>
        </w:rPr>
        <w:t xml:space="preserve"> laisser passer un message ? Ou est-ce une opération marketing comme disent les médias ?</w:t>
      </w:r>
    </w:p>
    <w:p w14:paraId="6ACF664B" w14:textId="77777777" w:rsidR="008D4263" w:rsidRDefault="008D4263" w:rsidP="008D4263">
      <w:pPr>
        <w:jc w:val="both"/>
        <w:rPr>
          <w:rFonts w:ascii="Times New Roman" w:hAnsi="Times New Roman" w:cs="Times New Roman"/>
          <w:lang w:eastAsia="fr-FR"/>
        </w:rPr>
      </w:pPr>
      <w:r>
        <w:rPr>
          <w:rFonts w:ascii="Arial" w:hAnsi="Arial" w:cs="Arial"/>
          <w:color w:val="000000"/>
          <w:sz w:val="22"/>
          <w:szCs w:val="22"/>
          <w:lang w:eastAsia="fr-FR"/>
        </w:rPr>
        <w:t xml:space="preserve"> </w:t>
      </w:r>
    </w:p>
    <w:p w14:paraId="319436B2" w14:textId="77777777" w:rsidR="008D4263" w:rsidRPr="004F1B42" w:rsidRDefault="008D4263" w:rsidP="008D4263">
      <w:pPr>
        <w:jc w:val="both"/>
        <w:rPr>
          <w:rFonts w:ascii="Arial" w:hAnsi="Arial" w:cs="Arial"/>
          <w:lang w:eastAsia="fr-FR"/>
        </w:rPr>
      </w:pPr>
      <w:r w:rsidRPr="004F1B42">
        <w:rPr>
          <w:rFonts w:ascii="Arial" w:hAnsi="Arial" w:cs="Arial"/>
          <w:color w:val="000000"/>
          <w:sz w:val="22"/>
          <w:szCs w:val="22"/>
          <w:lang w:eastAsia="fr-FR"/>
        </w:rPr>
        <w:t xml:space="preserve">Je suis pour ma part un fan de </w:t>
      </w:r>
      <w:proofErr w:type="spellStart"/>
      <w:r w:rsidRPr="004F1B42">
        <w:rPr>
          <w:rFonts w:ascii="Arial" w:hAnsi="Arial" w:cs="Arial"/>
          <w:color w:val="000000"/>
          <w:sz w:val="22"/>
          <w:szCs w:val="22"/>
          <w:lang w:eastAsia="fr-FR"/>
        </w:rPr>
        <w:t>street</w:t>
      </w:r>
      <w:proofErr w:type="spellEnd"/>
      <w:r w:rsidRPr="004F1B42">
        <w:rPr>
          <w:rFonts w:ascii="Arial" w:hAnsi="Arial" w:cs="Arial"/>
          <w:color w:val="000000"/>
          <w:sz w:val="22"/>
          <w:szCs w:val="22"/>
          <w:lang w:eastAsia="fr-FR"/>
        </w:rPr>
        <w:t xml:space="preserve"> art et notamment de </w:t>
      </w:r>
      <w:proofErr w:type="spellStart"/>
      <w:r w:rsidRPr="004F1B42">
        <w:rPr>
          <w:rFonts w:ascii="Arial" w:hAnsi="Arial" w:cs="Arial"/>
          <w:color w:val="000000"/>
          <w:sz w:val="22"/>
          <w:szCs w:val="22"/>
          <w:lang w:eastAsia="fr-FR"/>
        </w:rPr>
        <w:t>Banksy</w:t>
      </w:r>
      <w:proofErr w:type="spellEnd"/>
      <w:r w:rsidRPr="004F1B42">
        <w:rPr>
          <w:rFonts w:ascii="Arial" w:hAnsi="Arial" w:cs="Arial"/>
          <w:color w:val="000000"/>
          <w:sz w:val="22"/>
          <w:szCs w:val="22"/>
          <w:lang w:eastAsia="fr-FR"/>
        </w:rPr>
        <w:t>, s’il y a bien quelque chose prop</w:t>
      </w:r>
      <w:r w:rsidR="00A63003" w:rsidRPr="004F1B42">
        <w:rPr>
          <w:rFonts w:ascii="Arial" w:hAnsi="Arial" w:cs="Arial"/>
          <w:color w:val="000000"/>
          <w:sz w:val="22"/>
          <w:szCs w:val="22"/>
          <w:lang w:eastAsia="fr-FR"/>
        </w:rPr>
        <w:t>r</w:t>
      </w:r>
      <w:r w:rsidRPr="004F1B42">
        <w:rPr>
          <w:rFonts w:ascii="Arial" w:hAnsi="Arial" w:cs="Arial"/>
          <w:color w:val="000000"/>
          <w:sz w:val="22"/>
          <w:szCs w:val="22"/>
          <w:lang w:eastAsia="fr-FR"/>
        </w:rPr>
        <w:t xml:space="preserve">e au génie de </w:t>
      </w:r>
      <w:proofErr w:type="spellStart"/>
      <w:r w:rsidRPr="004F1B42">
        <w:rPr>
          <w:rFonts w:ascii="Arial" w:hAnsi="Arial" w:cs="Arial"/>
          <w:color w:val="000000"/>
          <w:sz w:val="22"/>
          <w:szCs w:val="22"/>
          <w:lang w:eastAsia="fr-FR"/>
        </w:rPr>
        <w:t>Banksy</w:t>
      </w:r>
      <w:proofErr w:type="spellEnd"/>
      <w:r w:rsidRPr="004F1B42">
        <w:rPr>
          <w:rFonts w:ascii="Arial" w:hAnsi="Arial" w:cs="Arial"/>
          <w:color w:val="000000"/>
          <w:sz w:val="22"/>
          <w:szCs w:val="22"/>
          <w:lang w:eastAsia="fr-FR"/>
        </w:rPr>
        <w:t xml:space="preserve"> c’est qu’il a toujours la volonté de faire passer un message en utilisant l’art comme moyen d’expression. </w:t>
      </w:r>
    </w:p>
    <w:p w14:paraId="1E03106D" w14:textId="77777777" w:rsidR="008D4263" w:rsidRPr="004F1B42" w:rsidRDefault="008D4263" w:rsidP="008D4263">
      <w:pPr>
        <w:jc w:val="both"/>
        <w:rPr>
          <w:rFonts w:ascii="Arial" w:hAnsi="Arial" w:cs="Arial"/>
          <w:lang w:eastAsia="fr-FR"/>
        </w:rPr>
      </w:pPr>
      <w:r w:rsidRPr="004F1B42">
        <w:rPr>
          <w:rFonts w:ascii="Arial" w:hAnsi="Arial" w:cs="Arial"/>
          <w:color w:val="000000"/>
          <w:sz w:val="22"/>
          <w:szCs w:val="22"/>
          <w:lang w:eastAsia="fr-FR"/>
        </w:rPr>
        <w:t xml:space="preserve">Concernant l’œuvre « La petite fille au ballon » et le fait qu’il ait prémédité son autodestruction nous montre encore une fois que c’est un artiste engagé, </w:t>
      </w:r>
      <w:r w:rsidRPr="004F1B42">
        <w:rPr>
          <w:rFonts w:ascii="Arial" w:hAnsi="Arial" w:cs="Arial"/>
          <w:color w:val="222A35" w:themeColor="text2" w:themeShade="80"/>
          <w:sz w:val="22"/>
          <w:szCs w:val="22"/>
          <w:lang w:eastAsia="fr-FR"/>
        </w:rPr>
        <w:t>son message n’a pas de but marketing,</w:t>
      </w:r>
      <w:r w:rsidRPr="004F1B42">
        <w:rPr>
          <w:rFonts w:ascii="Arial" w:hAnsi="Arial" w:cs="Arial"/>
          <w:color w:val="000000"/>
          <w:sz w:val="22"/>
          <w:szCs w:val="22"/>
          <w:lang w:eastAsia="fr-FR"/>
        </w:rPr>
        <w:t xml:space="preserve"> je pense au contraire que c’est une critique du marché de l’art et des spéculations dont nous parlions plus tôt.</w:t>
      </w:r>
    </w:p>
    <w:p w14:paraId="7699DD31" w14:textId="77777777" w:rsidR="008D4263" w:rsidRPr="004F1B42" w:rsidRDefault="008D4263" w:rsidP="008D4263">
      <w:pPr>
        <w:jc w:val="both"/>
        <w:rPr>
          <w:rFonts w:ascii="Arial" w:hAnsi="Arial" w:cs="Arial"/>
          <w:lang w:eastAsia="fr-FR"/>
        </w:rPr>
      </w:pPr>
      <w:r w:rsidRPr="004F1B42">
        <w:rPr>
          <w:rFonts w:ascii="Arial" w:hAnsi="Arial" w:cs="Arial"/>
          <w:color w:val="000000"/>
          <w:sz w:val="22"/>
          <w:szCs w:val="22"/>
          <w:lang w:eastAsia="fr-FR"/>
        </w:rPr>
        <w:t xml:space="preserve">Il ne s’est d’ailleurs pas trompé sur </w:t>
      </w:r>
      <w:r w:rsidR="00A63003" w:rsidRPr="004F1B42">
        <w:rPr>
          <w:rFonts w:ascii="Arial" w:hAnsi="Arial" w:cs="Arial"/>
          <w:color w:val="000000"/>
          <w:sz w:val="22"/>
          <w:szCs w:val="22"/>
          <w:lang w:eastAsia="fr-FR"/>
        </w:rPr>
        <w:t>son message car malgré lui, la cô</w:t>
      </w:r>
      <w:r w:rsidRPr="004F1B42">
        <w:rPr>
          <w:rFonts w:ascii="Arial" w:hAnsi="Arial" w:cs="Arial"/>
          <w:color w:val="000000"/>
          <w:sz w:val="22"/>
          <w:szCs w:val="22"/>
          <w:lang w:eastAsia="fr-FR"/>
        </w:rPr>
        <w:t>te de cette œuvre a explosé aux suites de cet évènement…</w:t>
      </w:r>
    </w:p>
    <w:p w14:paraId="07C79877" w14:textId="77777777" w:rsidR="008D4263" w:rsidRDefault="008D4263" w:rsidP="008D4263">
      <w:pPr>
        <w:rPr>
          <w:rFonts w:ascii="Times New Roman" w:eastAsia="Times New Roman" w:hAnsi="Times New Roman" w:cs="Times New Roman"/>
          <w:lang w:eastAsia="fr-FR"/>
        </w:rPr>
      </w:pPr>
    </w:p>
    <w:p w14:paraId="0F30C3DB" w14:textId="77777777" w:rsidR="00FE3F8E" w:rsidRDefault="00D11FF7">
      <w:pPr>
        <w:rPr>
          <w:rFonts w:ascii="Lobster Two" w:hAnsi="Lobster Two"/>
        </w:rPr>
      </w:pPr>
    </w:p>
    <w:p w14:paraId="0A9162E1" w14:textId="081455A9" w:rsidR="00A47335" w:rsidRPr="008D4263" w:rsidRDefault="00A47335">
      <w:pPr>
        <w:rPr>
          <w:rFonts w:ascii="Lobster Two" w:hAnsi="Lobster Two"/>
        </w:rPr>
      </w:pPr>
      <w:r>
        <w:rPr>
          <w:rFonts w:ascii="Lobster Two" w:hAnsi="Lobster Two"/>
        </w:rPr>
        <w:t>Encore mille mercis à ce professionnel qui a pris du temps pour notre projet et sans qui ce thème n’aurait pu</w:t>
      </w:r>
      <w:r w:rsidR="00E13ABC">
        <w:rPr>
          <w:rFonts w:ascii="Lobster Two" w:hAnsi="Lobster Two"/>
        </w:rPr>
        <w:t xml:space="preserve"> être aussi consistent</w:t>
      </w:r>
      <w:r>
        <w:rPr>
          <w:rFonts w:ascii="Lobster Two" w:hAnsi="Lobster Two"/>
        </w:rPr>
        <w:t xml:space="preserve">. </w:t>
      </w:r>
    </w:p>
    <w:sectPr w:rsidR="00A47335" w:rsidRPr="008D4263" w:rsidSect="00D2064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obster Two">
    <w:panose1 w:val="02000506000000020003"/>
    <w:charset w:val="00"/>
    <w:family w:val="auto"/>
    <w:pitch w:val="variable"/>
    <w:sig w:usb0="8000002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63"/>
    <w:rsid w:val="00296ABE"/>
    <w:rsid w:val="00462579"/>
    <w:rsid w:val="004F1B42"/>
    <w:rsid w:val="00543F37"/>
    <w:rsid w:val="005F0F8C"/>
    <w:rsid w:val="00670B9D"/>
    <w:rsid w:val="00693C52"/>
    <w:rsid w:val="006B2BAA"/>
    <w:rsid w:val="008D4263"/>
    <w:rsid w:val="00930080"/>
    <w:rsid w:val="00A47335"/>
    <w:rsid w:val="00A63003"/>
    <w:rsid w:val="00B83DA9"/>
    <w:rsid w:val="00BC75A6"/>
    <w:rsid w:val="00D11FF7"/>
    <w:rsid w:val="00D20644"/>
    <w:rsid w:val="00D44190"/>
    <w:rsid w:val="00DF33A9"/>
    <w:rsid w:val="00E13A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686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42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D11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06826">
      <w:bodyDiv w:val="1"/>
      <w:marLeft w:val="0"/>
      <w:marRight w:val="0"/>
      <w:marTop w:val="0"/>
      <w:marBottom w:val="0"/>
      <w:divBdr>
        <w:top w:val="none" w:sz="0" w:space="0" w:color="auto"/>
        <w:left w:val="none" w:sz="0" w:space="0" w:color="auto"/>
        <w:bottom w:val="none" w:sz="0" w:space="0" w:color="auto"/>
        <w:right w:val="none" w:sz="0" w:space="0" w:color="auto"/>
      </w:divBdr>
    </w:div>
    <w:div w:id="10849118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1065</Words>
  <Characters>5860</Characters>
  <Application>Microsoft Macintosh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lea.servans@gmail.com</dc:creator>
  <cp:keywords/>
  <dc:description/>
  <cp:lastModifiedBy>lea.servans@gmail.com</cp:lastModifiedBy>
  <cp:revision>17</cp:revision>
  <dcterms:created xsi:type="dcterms:W3CDTF">2018-10-23T09:48:00Z</dcterms:created>
  <dcterms:modified xsi:type="dcterms:W3CDTF">2018-12-26T09:56:00Z</dcterms:modified>
</cp:coreProperties>
</file>